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C9" w:rsidRPr="00C932C9" w:rsidRDefault="00C932C9" w:rsidP="00D01D3E">
      <w:pPr>
        <w:shd w:val="clear" w:color="auto" w:fill="FFFFFF"/>
        <w:spacing w:after="270" w:line="240" w:lineRule="auto"/>
        <w:textAlignment w:val="baseline"/>
        <w:outlineLvl w:val="0"/>
        <w:rPr>
          <w:rFonts w:ascii="Georgia" w:eastAsia="Times New Roman" w:hAnsi="Georgia" w:cs="Times New Roman"/>
          <w:i/>
          <w:color w:val="000000"/>
          <w:kern w:val="36"/>
          <w:sz w:val="24"/>
          <w:szCs w:val="24"/>
        </w:rPr>
      </w:pPr>
      <w:r w:rsidRPr="00C932C9">
        <w:rPr>
          <w:rFonts w:ascii="Georgia" w:eastAsia="Times New Roman" w:hAnsi="Georgia" w:cs="Times New Roman"/>
          <w:i/>
          <w:color w:val="000000"/>
          <w:kern w:val="36"/>
          <w:sz w:val="24"/>
          <w:szCs w:val="24"/>
        </w:rPr>
        <w:t>https://www.nytimes.com/roomfordebate/2015/06/16/how-fluid-is-racial-identity/being-able-to-negotiate-our-racial-identity-is-important</w:t>
      </w:r>
    </w:p>
    <w:p w:rsidR="00D01D3E" w:rsidRPr="00D01D3E" w:rsidRDefault="00D01D3E" w:rsidP="00D01D3E">
      <w:pPr>
        <w:shd w:val="clear" w:color="auto" w:fill="FFFFFF"/>
        <w:spacing w:after="270" w:line="240" w:lineRule="auto"/>
        <w:textAlignment w:val="baseline"/>
        <w:outlineLvl w:val="0"/>
        <w:rPr>
          <w:rFonts w:ascii="Georgia" w:eastAsia="Times New Roman" w:hAnsi="Georgia" w:cs="Times New Roman"/>
          <w:color w:val="000000"/>
          <w:kern w:val="36"/>
          <w:sz w:val="51"/>
          <w:szCs w:val="51"/>
        </w:rPr>
      </w:pPr>
      <w:r w:rsidRPr="00D01D3E">
        <w:rPr>
          <w:rFonts w:ascii="Georgia" w:eastAsia="Times New Roman" w:hAnsi="Georgia" w:cs="Times New Roman"/>
          <w:color w:val="000000"/>
          <w:kern w:val="36"/>
          <w:sz w:val="51"/>
          <w:szCs w:val="51"/>
        </w:rPr>
        <w:t>Being Able to Negotiate Our Racial Identity is Important</w:t>
      </w:r>
    </w:p>
    <w:p w:rsidR="00C932C9" w:rsidRDefault="00C932C9" w:rsidP="00D01D3E">
      <w:pPr>
        <w:shd w:val="clear" w:color="auto" w:fill="FFFFFF"/>
        <w:spacing w:after="75" w:line="240" w:lineRule="auto"/>
        <w:textAlignment w:val="baseline"/>
        <w:rPr>
          <w:rFonts w:ascii="Georgia" w:eastAsia="Times New Roman" w:hAnsi="Georgia" w:cs="Times New Roman"/>
          <w:color w:val="333333"/>
          <w:sz w:val="21"/>
          <w:szCs w:val="21"/>
        </w:rPr>
      </w:pPr>
    </w:p>
    <w:p w:rsidR="00D01D3E" w:rsidRPr="00D01D3E" w:rsidRDefault="00D01D3E" w:rsidP="00D01D3E">
      <w:pPr>
        <w:shd w:val="clear" w:color="auto" w:fill="FFFFFF"/>
        <w:spacing w:after="75" w:line="240" w:lineRule="auto"/>
        <w:textAlignment w:val="baseline"/>
        <w:rPr>
          <w:rFonts w:ascii="Georgia" w:eastAsia="Times New Roman" w:hAnsi="Georgia" w:cs="Times New Roman"/>
          <w:color w:val="333333"/>
          <w:sz w:val="21"/>
          <w:szCs w:val="21"/>
        </w:rPr>
      </w:pPr>
      <w:r w:rsidRPr="00D01D3E">
        <w:rPr>
          <w:rFonts w:ascii="Georgia" w:eastAsia="Times New Roman" w:hAnsi="Georgia" w:cs="Times New Roman"/>
          <w:noProof/>
          <w:color w:val="333333"/>
          <w:sz w:val="21"/>
          <w:szCs w:val="21"/>
        </w:rPr>
        <w:drawing>
          <wp:inline distT="0" distB="0" distL="0" distR="0">
            <wp:extent cx="1987550" cy="1987550"/>
            <wp:effectExtent l="0" t="0" r="0" b="0"/>
            <wp:docPr id="1" name="Picture 1" descr="Amanda Kay Ere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Kay Erek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inline>
        </w:drawing>
      </w:r>
    </w:p>
    <w:p w:rsidR="00C932C9" w:rsidRPr="00D01D3E" w:rsidRDefault="00C932C9" w:rsidP="00C932C9">
      <w:pPr>
        <w:shd w:val="clear" w:color="auto" w:fill="FFFFFF"/>
        <w:spacing w:line="390" w:lineRule="atLeast"/>
        <w:textAlignment w:val="baseline"/>
        <w:rPr>
          <w:rFonts w:ascii="Georgia" w:eastAsia="Times New Roman" w:hAnsi="Georgia" w:cs="Times New Roman"/>
          <w:i/>
          <w:iCs/>
          <w:color w:val="000000"/>
          <w:sz w:val="30"/>
          <w:szCs w:val="30"/>
        </w:rPr>
      </w:pPr>
      <w:r w:rsidRPr="00D01D3E">
        <w:rPr>
          <w:rFonts w:ascii="Georgia" w:eastAsia="Times New Roman" w:hAnsi="Georgia" w:cs="Times New Roman"/>
          <w:i/>
          <w:iCs/>
          <w:color w:val="000000"/>
          <w:sz w:val="30"/>
          <w:szCs w:val="30"/>
        </w:rPr>
        <w:t>The existence of people whose racialization and racial identity are not fixed does not render race irrelevant, but it does provide the opportunity to redefine races in a way that better represents our experiences.</w:t>
      </w:r>
    </w:p>
    <w:p w:rsidR="00C932C9" w:rsidRDefault="00C932C9" w:rsidP="00D01D3E">
      <w:pPr>
        <w:shd w:val="clear" w:color="auto" w:fill="FFFFFF"/>
        <w:spacing w:after="0" w:line="240" w:lineRule="auto"/>
        <w:textAlignment w:val="baseline"/>
        <w:rPr>
          <w:rFonts w:ascii="Georgia" w:eastAsia="Times New Roman" w:hAnsi="Georgia" w:cs="Times New Roman"/>
          <w:i/>
          <w:iCs/>
          <w:color w:val="333333"/>
          <w:sz w:val="21"/>
          <w:szCs w:val="21"/>
        </w:rPr>
      </w:pPr>
    </w:p>
    <w:p w:rsidR="00C932C9" w:rsidRDefault="00C932C9" w:rsidP="00D01D3E">
      <w:pPr>
        <w:shd w:val="clear" w:color="auto" w:fill="FFFFFF"/>
        <w:spacing w:after="0" w:line="240" w:lineRule="auto"/>
        <w:textAlignment w:val="baseline"/>
        <w:rPr>
          <w:rFonts w:ascii="Georgia" w:eastAsia="Times New Roman" w:hAnsi="Georgia" w:cs="Times New Roman"/>
          <w:i/>
          <w:iCs/>
          <w:color w:val="333333"/>
          <w:sz w:val="21"/>
          <w:szCs w:val="21"/>
        </w:rPr>
      </w:pPr>
    </w:p>
    <w:p w:rsidR="00D01D3E" w:rsidRPr="00D01D3E" w:rsidRDefault="00D01D3E" w:rsidP="00C932C9">
      <w:pPr>
        <w:shd w:val="clear" w:color="auto" w:fill="FFFFFF"/>
        <w:spacing w:after="0" w:line="240" w:lineRule="auto"/>
        <w:jc w:val="both"/>
        <w:textAlignment w:val="baseline"/>
        <w:rPr>
          <w:rFonts w:ascii="Times New Roman" w:eastAsia="Times New Roman" w:hAnsi="Times New Roman" w:cs="Times New Roman"/>
          <w:i/>
          <w:iCs/>
          <w:color w:val="333333"/>
          <w:sz w:val="28"/>
          <w:szCs w:val="28"/>
        </w:rPr>
      </w:pPr>
      <w:r w:rsidRPr="00D01D3E">
        <w:rPr>
          <w:rFonts w:ascii="Times New Roman" w:eastAsia="Times New Roman" w:hAnsi="Times New Roman" w:cs="Times New Roman"/>
          <w:i/>
          <w:iCs/>
          <w:color w:val="333333"/>
          <w:sz w:val="28"/>
          <w:szCs w:val="28"/>
        </w:rPr>
        <w:t xml:space="preserve">Amanda Kay </w:t>
      </w:r>
      <w:proofErr w:type="spellStart"/>
      <w:r w:rsidRPr="00D01D3E">
        <w:rPr>
          <w:rFonts w:ascii="Times New Roman" w:eastAsia="Times New Roman" w:hAnsi="Times New Roman" w:cs="Times New Roman"/>
          <w:i/>
          <w:iCs/>
          <w:color w:val="333333"/>
          <w:sz w:val="28"/>
          <w:szCs w:val="28"/>
        </w:rPr>
        <w:t>Erekson</w:t>
      </w:r>
      <w:proofErr w:type="spellEnd"/>
      <w:r w:rsidRPr="00D01D3E">
        <w:rPr>
          <w:rFonts w:ascii="Times New Roman" w:eastAsia="Times New Roman" w:hAnsi="Times New Roman" w:cs="Times New Roman"/>
          <w:i/>
          <w:iCs/>
          <w:color w:val="333333"/>
          <w:sz w:val="28"/>
          <w:szCs w:val="28"/>
        </w:rPr>
        <w:t xml:space="preserve"> is the president of the </w:t>
      </w:r>
      <w:hyperlink r:id="rId7" w:history="1">
        <w:r w:rsidRPr="00C932C9">
          <w:rPr>
            <w:rFonts w:ascii="Times New Roman" w:eastAsia="Times New Roman" w:hAnsi="Times New Roman" w:cs="Times New Roman"/>
            <w:i/>
            <w:iCs/>
            <w:color w:val="326891"/>
            <w:sz w:val="28"/>
            <w:szCs w:val="28"/>
            <w:u w:val="single"/>
            <w:bdr w:val="none" w:sz="0" w:space="0" w:color="auto" w:frame="1"/>
          </w:rPr>
          <w:t>MAVIN</w:t>
        </w:r>
      </w:hyperlink>
      <w:r w:rsidRPr="00D01D3E">
        <w:rPr>
          <w:rFonts w:ascii="Times New Roman" w:eastAsia="Times New Roman" w:hAnsi="Times New Roman" w:cs="Times New Roman"/>
          <w:i/>
          <w:iCs/>
          <w:color w:val="333333"/>
          <w:sz w:val="28"/>
          <w:szCs w:val="28"/>
        </w:rPr>
        <w:t>.</w:t>
      </w:r>
    </w:p>
    <w:p w:rsidR="00D01D3E" w:rsidRPr="00D01D3E" w:rsidRDefault="00D01D3E" w:rsidP="00C932C9">
      <w:pPr>
        <w:shd w:val="clear" w:color="auto" w:fill="FFFFFF"/>
        <w:spacing w:after="0" w:line="240" w:lineRule="auto"/>
        <w:jc w:val="both"/>
        <w:textAlignment w:val="baseline"/>
        <w:rPr>
          <w:rFonts w:ascii="Times New Roman" w:eastAsia="Times New Roman" w:hAnsi="Times New Roman" w:cs="Times New Roman"/>
          <w:caps/>
          <w:color w:val="808080"/>
          <w:sz w:val="28"/>
          <w:szCs w:val="28"/>
        </w:rPr>
      </w:pPr>
      <w:r w:rsidRPr="00C932C9">
        <w:rPr>
          <w:rFonts w:ascii="Times New Roman" w:eastAsia="Times New Roman" w:hAnsi="Times New Roman" w:cs="Times New Roman"/>
          <w:caps/>
          <w:color w:val="A81817"/>
          <w:sz w:val="28"/>
          <w:szCs w:val="28"/>
          <w:bdr w:val="none" w:sz="0" w:space="0" w:color="auto" w:frame="1"/>
        </w:rPr>
        <w:t>UPDATED</w:t>
      </w:r>
      <w:r w:rsidRPr="00D01D3E">
        <w:rPr>
          <w:rFonts w:ascii="Times New Roman" w:eastAsia="Times New Roman" w:hAnsi="Times New Roman" w:cs="Times New Roman"/>
          <w:caps/>
          <w:color w:val="808080"/>
          <w:sz w:val="28"/>
          <w:szCs w:val="28"/>
        </w:rPr>
        <w:t> JUNE 16, 2015, 9:10 PM</w:t>
      </w:r>
    </w:p>
    <w:p w:rsidR="00C932C9" w:rsidRPr="00C932C9" w:rsidRDefault="00C932C9" w:rsidP="00C932C9">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p>
    <w:p w:rsidR="00D01D3E" w:rsidRPr="00D01D3E" w:rsidRDefault="00D01D3E" w:rsidP="00C932C9">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D01D3E">
        <w:rPr>
          <w:rFonts w:ascii="Times New Roman" w:eastAsia="Times New Roman" w:hAnsi="Times New Roman" w:cs="Times New Roman"/>
          <w:color w:val="000000"/>
          <w:sz w:val="28"/>
          <w:szCs w:val="28"/>
        </w:rPr>
        <w:t>“Chinese, Japanese, dirty knees, look at these,” I overheard a boy on the playground taunt my sister while pulling at the corners of his eyes. This is my earliest racial memory, as a 7-year-old; I was upset and confused. I wondered why my sister, with whom I was raised practically as a twin with rhyming names and matching outfits, would be targeted in this way when I wasn’t. I thought we were the same; but our classmates didn’t.</w:t>
      </w:r>
    </w:p>
    <w:p w:rsidR="00D01D3E" w:rsidRPr="00D01D3E" w:rsidRDefault="00D01D3E" w:rsidP="00C932C9">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D01D3E">
        <w:rPr>
          <w:rFonts w:ascii="Times New Roman" w:eastAsia="Times New Roman" w:hAnsi="Times New Roman" w:cs="Times New Roman"/>
          <w:color w:val="000000"/>
          <w:sz w:val="28"/>
          <w:szCs w:val="28"/>
        </w:rPr>
        <w:t xml:space="preserve">My sister and I are multiracial, Japanese-American and white American but throughout our lives we have been perceived and treated differently from each other because of our coloring. I look white, and she is racially ambiguous. Her experiences are similar to many </w:t>
      </w:r>
      <w:proofErr w:type="gramStart"/>
      <w:r w:rsidRPr="00D01D3E">
        <w:rPr>
          <w:rFonts w:ascii="Times New Roman" w:eastAsia="Times New Roman" w:hAnsi="Times New Roman" w:cs="Times New Roman"/>
          <w:color w:val="000000"/>
          <w:sz w:val="28"/>
          <w:szCs w:val="28"/>
        </w:rPr>
        <w:t>mixed race</w:t>
      </w:r>
      <w:proofErr w:type="gramEnd"/>
      <w:r w:rsidRPr="00D01D3E">
        <w:rPr>
          <w:rFonts w:ascii="Times New Roman" w:eastAsia="Times New Roman" w:hAnsi="Times New Roman" w:cs="Times New Roman"/>
          <w:color w:val="000000"/>
          <w:sz w:val="28"/>
          <w:szCs w:val="28"/>
        </w:rPr>
        <w:t xml:space="preserve"> people, who are racialized in different ways </w:t>
      </w:r>
      <w:r w:rsidRPr="00D01D3E">
        <w:rPr>
          <w:rFonts w:ascii="Times New Roman" w:eastAsia="Times New Roman" w:hAnsi="Times New Roman" w:cs="Times New Roman"/>
          <w:color w:val="000000"/>
          <w:sz w:val="28"/>
          <w:szCs w:val="28"/>
        </w:rPr>
        <w:lastRenderedPageBreak/>
        <w:t>depending on the context. Seen as Mexican one day, Hawaiian the next and Turkish the next, for example.</w:t>
      </w:r>
    </w:p>
    <w:p w:rsidR="00D01D3E" w:rsidRPr="00D01D3E" w:rsidRDefault="00D01D3E" w:rsidP="00C932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01D3E">
        <w:rPr>
          <w:rFonts w:ascii="Times New Roman" w:eastAsia="Times New Roman" w:hAnsi="Times New Roman" w:cs="Times New Roman"/>
          <w:color w:val="000000"/>
          <w:sz w:val="28"/>
          <w:szCs w:val="28"/>
        </w:rPr>
        <w:t>This fluidity extends from being racialized by an onlooker to our own racial identity formation. Multiracial individuals may have a racial identity that changes over time or in different settings; we may simultaneously identify with more than one monoracial group and/or with a </w:t>
      </w:r>
      <w:hyperlink r:id="rId8" w:history="1">
        <w:r w:rsidRPr="00C932C9">
          <w:rPr>
            <w:rFonts w:ascii="Times New Roman" w:eastAsia="Times New Roman" w:hAnsi="Times New Roman" w:cs="Times New Roman"/>
            <w:color w:val="326891"/>
            <w:sz w:val="28"/>
            <w:szCs w:val="28"/>
            <w:u w:val="single"/>
            <w:bdr w:val="none" w:sz="0" w:space="0" w:color="auto" w:frame="1"/>
          </w:rPr>
          <w:t>multiracial identity</w:t>
        </w:r>
      </w:hyperlink>
      <w:r w:rsidRPr="00D01D3E">
        <w:rPr>
          <w:rFonts w:ascii="Times New Roman" w:eastAsia="Times New Roman" w:hAnsi="Times New Roman" w:cs="Times New Roman"/>
          <w:color w:val="000000"/>
          <w:sz w:val="28"/>
          <w:szCs w:val="28"/>
        </w:rPr>
        <w:t>. It is important for us to negotiate racial identities that reflect our heritage, culture and experience, which includes how we are perceived by others.</w:t>
      </w:r>
    </w:p>
    <w:p w:rsidR="00C932C9" w:rsidRDefault="00C932C9" w:rsidP="00C932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D01D3E" w:rsidRPr="00D01D3E" w:rsidRDefault="00D01D3E" w:rsidP="00C932C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bookmarkStart w:id="0" w:name="_GoBack"/>
      <w:bookmarkEnd w:id="0"/>
      <w:r w:rsidRPr="00D01D3E">
        <w:rPr>
          <w:rFonts w:ascii="Times New Roman" w:eastAsia="Times New Roman" w:hAnsi="Times New Roman" w:cs="Times New Roman"/>
          <w:color w:val="000000"/>
          <w:sz w:val="28"/>
          <w:szCs w:val="28"/>
        </w:rPr>
        <w:t>The existence of people whose racialization and racial identity are not fixed does not render race irrelevant, as evidenced by many examples of systemic racism including the fact that black Americans are still disproportionately targeted by </w:t>
      </w:r>
      <w:hyperlink r:id="rId9" w:history="1">
        <w:r w:rsidRPr="00C932C9">
          <w:rPr>
            <w:rFonts w:ascii="Times New Roman" w:eastAsia="Times New Roman" w:hAnsi="Times New Roman" w:cs="Times New Roman"/>
            <w:color w:val="326891"/>
            <w:sz w:val="28"/>
            <w:szCs w:val="28"/>
            <w:u w:val="single"/>
            <w:bdr w:val="none" w:sz="0" w:space="0" w:color="auto" w:frame="1"/>
          </w:rPr>
          <w:t>police violence</w:t>
        </w:r>
      </w:hyperlink>
      <w:r w:rsidRPr="00D01D3E">
        <w:rPr>
          <w:rFonts w:ascii="Times New Roman" w:eastAsia="Times New Roman" w:hAnsi="Times New Roman" w:cs="Times New Roman"/>
          <w:color w:val="000000"/>
          <w:sz w:val="28"/>
          <w:szCs w:val="28"/>
        </w:rPr>
        <w:t xml:space="preserve">, and the anticipated increase of multiracial people over the next 50 years won’t either. But it does provide the opportunity to redefine races in a way that better represents the lived experiences of </w:t>
      </w:r>
      <w:proofErr w:type="gramStart"/>
      <w:r w:rsidRPr="00D01D3E">
        <w:rPr>
          <w:rFonts w:ascii="Times New Roman" w:eastAsia="Times New Roman" w:hAnsi="Times New Roman" w:cs="Times New Roman"/>
          <w:color w:val="000000"/>
          <w:sz w:val="28"/>
          <w:szCs w:val="28"/>
        </w:rPr>
        <w:t>mixed race</w:t>
      </w:r>
      <w:proofErr w:type="gramEnd"/>
      <w:r w:rsidRPr="00D01D3E">
        <w:rPr>
          <w:rFonts w:ascii="Times New Roman" w:eastAsia="Times New Roman" w:hAnsi="Times New Roman" w:cs="Times New Roman"/>
          <w:color w:val="000000"/>
          <w:sz w:val="28"/>
          <w:szCs w:val="28"/>
        </w:rPr>
        <w:t xml:space="preserve"> people.</w:t>
      </w:r>
    </w:p>
    <w:p w:rsidR="00822E22" w:rsidRPr="00C932C9" w:rsidRDefault="00822E22" w:rsidP="00C932C9">
      <w:pPr>
        <w:jc w:val="both"/>
        <w:rPr>
          <w:rFonts w:ascii="Times New Roman" w:hAnsi="Times New Roman" w:cs="Times New Roman"/>
          <w:sz w:val="28"/>
          <w:szCs w:val="28"/>
        </w:rPr>
      </w:pPr>
    </w:p>
    <w:sectPr w:rsidR="00822E22" w:rsidRPr="00C932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26" w:rsidRDefault="00C72726" w:rsidP="00C932C9">
      <w:pPr>
        <w:spacing w:after="0" w:line="240" w:lineRule="auto"/>
      </w:pPr>
      <w:r>
        <w:separator/>
      </w:r>
    </w:p>
  </w:endnote>
  <w:endnote w:type="continuationSeparator" w:id="0">
    <w:p w:rsidR="00C72726" w:rsidRDefault="00C72726" w:rsidP="00C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04036"/>
      <w:docPartObj>
        <w:docPartGallery w:val="Page Numbers (Bottom of Page)"/>
        <w:docPartUnique/>
      </w:docPartObj>
    </w:sdtPr>
    <w:sdtEndPr>
      <w:rPr>
        <w:noProof/>
      </w:rPr>
    </w:sdtEndPr>
    <w:sdtContent>
      <w:p w:rsidR="00C932C9" w:rsidRDefault="00C93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32C9" w:rsidRDefault="00C9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26" w:rsidRDefault="00C72726" w:rsidP="00C932C9">
      <w:pPr>
        <w:spacing w:after="0" w:line="240" w:lineRule="auto"/>
      </w:pPr>
      <w:r>
        <w:separator/>
      </w:r>
    </w:p>
  </w:footnote>
  <w:footnote w:type="continuationSeparator" w:id="0">
    <w:p w:rsidR="00C72726" w:rsidRDefault="00C72726" w:rsidP="00C93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3E"/>
    <w:rsid w:val="00822E22"/>
    <w:rsid w:val="00C72726"/>
    <w:rsid w:val="00C932C9"/>
    <w:rsid w:val="00D0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0367"/>
  <w15:chartTrackingRefBased/>
  <w15:docId w15:val="{E9D32F66-0A5C-4A27-BB19-C55005D1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D3E"/>
    <w:rPr>
      <w:rFonts w:ascii="Times New Roman" w:eastAsia="Times New Roman" w:hAnsi="Times New Roman" w:cs="Times New Roman"/>
      <w:b/>
      <w:bCs/>
      <w:kern w:val="36"/>
      <w:sz w:val="48"/>
      <w:szCs w:val="48"/>
    </w:rPr>
  </w:style>
  <w:style w:type="paragraph" w:customStyle="1" w:styleId="nytint-post-leadin">
    <w:name w:val="nytint-post-leadin"/>
    <w:basedOn w:val="Normal"/>
    <w:rsid w:val="00D01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D3E"/>
    <w:rPr>
      <w:color w:val="0000FF"/>
      <w:u w:val="single"/>
    </w:rPr>
  </w:style>
  <w:style w:type="paragraph" w:customStyle="1" w:styleId="pubdate">
    <w:name w:val="pubdate"/>
    <w:basedOn w:val="Normal"/>
    <w:rsid w:val="00D01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D3E"/>
    <w:rPr>
      <w:b/>
      <w:bCs/>
    </w:rPr>
  </w:style>
  <w:style w:type="paragraph" w:styleId="NormalWeb">
    <w:name w:val="Normal (Web)"/>
    <w:basedOn w:val="Normal"/>
    <w:uiPriority w:val="99"/>
    <w:semiHidden/>
    <w:unhideWhenUsed/>
    <w:rsid w:val="00D01D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C9"/>
  </w:style>
  <w:style w:type="paragraph" w:styleId="Footer">
    <w:name w:val="footer"/>
    <w:basedOn w:val="Normal"/>
    <w:link w:val="FooterChar"/>
    <w:uiPriority w:val="99"/>
    <w:unhideWhenUsed/>
    <w:rsid w:val="00C93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2589">
      <w:bodyDiv w:val="1"/>
      <w:marLeft w:val="0"/>
      <w:marRight w:val="0"/>
      <w:marTop w:val="0"/>
      <w:marBottom w:val="0"/>
      <w:divBdr>
        <w:top w:val="none" w:sz="0" w:space="0" w:color="auto"/>
        <w:left w:val="none" w:sz="0" w:space="0" w:color="auto"/>
        <w:bottom w:val="none" w:sz="0" w:space="0" w:color="auto"/>
        <w:right w:val="none" w:sz="0" w:space="0" w:color="auto"/>
      </w:divBdr>
      <w:divsChild>
        <w:div w:id="1579362545">
          <w:marLeft w:val="0"/>
          <w:marRight w:val="120"/>
          <w:marTop w:val="0"/>
          <w:marBottom w:val="75"/>
          <w:divBdr>
            <w:top w:val="none" w:sz="0" w:space="0" w:color="auto"/>
            <w:left w:val="none" w:sz="0" w:space="0" w:color="auto"/>
            <w:bottom w:val="none" w:sz="0" w:space="0" w:color="auto"/>
            <w:right w:val="none" w:sz="0" w:space="0" w:color="auto"/>
          </w:divBdr>
        </w:div>
        <w:div w:id="1319115501">
          <w:marLeft w:val="0"/>
          <w:marRight w:val="0"/>
          <w:marTop w:val="0"/>
          <w:marBottom w:val="0"/>
          <w:divBdr>
            <w:top w:val="none" w:sz="0" w:space="0" w:color="auto"/>
            <w:left w:val="none" w:sz="0" w:space="0" w:color="auto"/>
            <w:bottom w:val="none" w:sz="0" w:space="0" w:color="auto"/>
            <w:right w:val="none" w:sz="0" w:space="0" w:color="auto"/>
          </w:divBdr>
          <w:divsChild>
            <w:div w:id="956791368">
              <w:marLeft w:val="270"/>
              <w:marRight w:val="0"/>
              <w:marTop w:val="0"/>
              <w:marBottom w:val="270"/>
              <w:divBdr>
                <w:top w:val="none" w:sz="0" w:space="0" w:color="auto"/>
                <w:left w:val="none" w:sz="0" w:space="0" w:color="auto"/>
                <w:bottom w:val="none" w:sz="0" w:space="0" w:color="auto"/>
                <w:right w:val="none" w:sz="0" w:space="0" w:color="auto"/>
              </w:divBdr>
              <w:divsChild>
                <w:div w:id="782652537">
                  <w:marLeft w:val="0"/>
                  <w:marRight w:val="0"/>
                  <w:marTop w:val="0"/>
                  <w:marBottom w:val="0"/>
                  <w:divBdr>
                    <w:top w:val="none" w:sz="0" w:space="0" w:color="auto"/>
                    <w:left w:val="none" w:sz="0" w:space="0" w:color="auto"/>
                    <w:bottom w:val="none" w:sz="0" w:space="0" w:color="auto"/>
                    <w:right w:val="none" w:sz="0" w:space="0" w:color="auto"/>
                  </w:divBdr>
                  <w:divsChild>
                    <w:div w:id="111590341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mariaroot.com/doc/BillOfRights.pdf" TargetMode="External"/><Relationship Id="rId3" Type="http://schemas.openxmlformats.org/officeDocument/2006/relationships/webSettings" Target="webSettings.xml"/><Relationship Id="rId7" Type="http://schemas.openxmlformats.org/officeDocument/2006/relationships/hyperlink" Target="https://www.mavinfoundation.org/n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xgm.org/wp-content/uploads/2013/05/we-charge-genocid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2</cp:revision>
  <dcterms:created xsi:type="dcterms:W3CDTF">2021-07-15T02:46:00Z</dcterms:created>
  <dcterms:modified xsi:type="dcterms:W3CDTF">2021-07-15T02:48:00Z</dcterms:modified>
</cp:coreProperties>
</file>